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049" w:rsidRDefault="00527049" w:rsidP="00527049">
      <w:pPr>
        <w:spacing w:line="480" w:lineRule="auto"/>
        <w:ind w:firstLine="720"/>
        <w:rPr>
          <w:rFonts w:ascii="Segoe-UI" w:hAnsi="Segoe-UI"/>
          <w:color w:val="64676E"/>
        </w:rPr>
      </w:pPr>
      <w:r>
        <w:rPr>
          <w:rFonts w:ascii="Segoe-UI" w:hAnsi="Segoe-UI"/>
          <w:color w:val="64676E"/>
          <w:shd w:val="clear" w:color="auto" w:fill="FFFFFF"/>
        </w:rPr>
        <w:t>Upon reading this text, I feel so frustrated to see how Mississippi back people had been denied equality and freedom as they lived and worked in conditions in conditions that mimicked slavery. It is extremely wrong when people are denied their freedom and equality simply of their color of skin. This simply shows how black people were considered lesser as around 1880 and 1940, “Nearly six hundred blacks were known to have been lynched in Mississippi.” (pg. 200) Racism is a big problem in society today and clearly is spreading its roots as several racial murders had occurred in 1955 in Mississippi. It was extremely wrong for the whites to segregate the blacks in a society that ought to have lived in harmony. For any jurisdiction, all people should have equal rights even right to vote which was denied by the Mississippi legislature to would-be black voters. “Many could not read or write, and thus could not fill out the application.” It is very sad the way black people were treated in Mississippi and were isolated in plantations and farms where they had no law protecting them and did everything so as to avoid being in conflict with the whites.</w:t>
      </w:r>
    </w:p>
    <w:p w:rsidR="00527049" w:rsidRDefault="00527049" w:rsidP="00527049">
      <w:pPr>
        <w:spacing w:line="480" w:lineRule="auto"/>
        <w:ind w:firstLine="720"/>
        <w:rPr>
          <w:rFonts w:ascii="Segoe-UI" w:hAnsi="Segoe-UI"/>
          <w:color w:val="64676E"/>
        </w:rPr>
      </w:pPr>
      <w:r>
        <w:rPr>
          <w:rFonts w:ascii="Segoe-UI" w:hAnsi="Segoe-UI"/>
          <w:color w:val="64676E"/>
          <w:shd w:val="clear" w:color="auto" w:fill="FFFFFF"/>
        </w:rPr>
        <w:t xml:space="preserve">I feel very encouraged on the role played by women in SNCC movement where most members were girls fighting to end segregation. Women activists I Mississippi including Rosa Parks and </w:t>
      </w:r>
      <w:proofErr w:type="spellStart"/>
      <w:r>
        <w:rPr>
          <w:rFonts w:ascii="Segoe-UI" w:hAnsi="Segoe-UI"/>
          <w:color w:val="64676E"/>
          <w:shd w:val="clear" w:color="auto" w:fill="FFFFFF"/>
        </w:rPr>
        <w:t>Aylene</w:t>
      </w:r>
      <w:proofErr w:type="spellEnd"/>
      <w:r>
        <w:rPr>
          <w:rFonts w:ascii="Segoe-UI" w:hAnsi="Segoe-UI"/>
          <w:color w:val="64676E"/>
          <w:shd w:val="clear" w:color="auto" w:fill="FFFFFF"/>
        </w:rPr>
        <w:t xml:space="preserve"> Quinn had to be pushed extremely hard to get involved in these activities. This shows how unity is an important factor when fighting for a common course. The movement had teenage girls participating as well as older local women who acted as role models for the teenage girls. I feel so encourage seeing how women both young and old pushed for equality and freedom in Mississippi. “Women took the beatings too. They risked all they had-their families, their homes, their jobs, their lives-in this doing what they were doing.” (pg. 204) The older women had raised the young local girls in the movement to be independent and feisty. I feel associated with how there was an organization on the black people despite the many obstacles in obtaining their freedom and equality. There were very determined in achieving equality and no more be considered as slaves to serve in plantations and farms. Finally, I feel that when people are oppressed, they will revolt. Segregation had many black people be oppressed to their limits and through the </w:t>
      </w:r>
      <w:proofErr w:type="gramStart"/>
      <w:r>
        <w:rPr>
          <w:rFonts w:ascii="Segoe-UI" w:hAnsi="Segoe-UI"/>
          <w:color w:val="64676E"/>
          <w:shd w:val="clear" w:color="auto" w:fill="FFFFFF"/>
        </w:rPr>
        <w:t>movement,</w:t>
      </w:r>
      <w:proofErr w:type="gramEnd"/>
      <w:r>
        <w:rPr>
          <w:rFonts w:ascii="Segoe-UI" w:hAnsi="Segoe-UI"/>
          <w:color w:val="64676E"/>
          <w:shd w:val="clear" w:color="auto" w:fill="FFFFFF"/>
        </w:rPr>
        <w:t xml:space="preserve"> they were airing their grievances of equality and freedom. The segregation </w:t>
      </w:r>
      <w:r>
        <w:rPr>
          <w:rFonts w:ascii="Segoe-UI" w:hAnsi="Segoe-UI"/>
          <w:color w:val="64676E"/>
          <w:shd w:val="clear" w:color="auto" w:fill="FFFFFF"/>
        </w:rPr>
        <w:lastRenderedPageBreak/>
        <w:t>situation was worse in Mississippi to the extent that young students like Brenda Travis and Diane Nash participated in SNCC. They were not going to relent. </w:t>
      </w:r>
    </w:p>
    <w:p w:rsidR="00994A4A" w:rsidRPr="00527049" w:rsidRDefault="00527049" w:rsidP="00527049">
      <w:pPr>
        <w:spacing w:line="480" w:lineRule="auto"/>
        <w:ind w:firstLine="720"/>
        <w:rPr>
          <w:rFonts w:ascii="Times New Roman" w:hAnsi="Times New Roman" w:cs="Times New Roman"/>
          <w:sz w:val="24"/>
          <w:szCs w:val="24"/>
        </w:rPr>
      </w:pPr>
      <w:r>
        <w:rPr>
          <w:rFonts w:ascii="Segoe-UI" w:hAnsi="Segoe-UI"/>
          <w:color w:val="64676E"/>
          <w:shd w:val="clear" w:color="auto" w:fill="FFFFFF"/>
        </w:rPr>
        <w:t>Segregation was a major issue in Mississippi where black people worked on plantations and farms with no laws for them. In order to solve the problem of segregation, the Mississippi legislature should have passed laws calling for equality and freedom. Severe heavy fines should have been subjected to white people who would be racists. There would be tough consequences for racist in society. Another way of solving the issue is teaching young people about equality and freedom. When taught at an early age, they will know there is nothing like racism. This is where our society failed us and racist has continued to be a problem in the world today. Corruption has opened many doors making it impossible to end racism just like Nash said in her letter which she asked Braden to write on her behalf when she was going to prison, “I can no longer cooperate with the evil and corrupt court system of this state.” (pg. 212) </w:t>
      </w:r>
      <w:r w:rsidR="00FC7574" w:rsidRPr="00527049">
        <w:rPr>
          <w:rFonts w:ascii="Times New Roman" w:hAnsi="Times New Roman" w:cs="Times New Roman"/>
          <w:sz w:val="24"/>
          <w:szCs w:val="24"/>
        </w:rPr>
        <w:t xml:space="preserve"> </w:t>
      </w:r>
    </w:p>
    <w:sectPr w:rsidR="00994A4A" w:rsidRPr="00527049" w:rsidSect="00994A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U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F4781"/>
    <w:rsid w:val="001200D7"/>
    <w:rsid w:val="00527049"/>
    <w:rsid w:val="008623D7"/>
    <w:rsid w:val="00994A4A"/>
    <w:rsid w:val="00AF4781"/>
    <w:rsid w:val="00F141BF"/>
    <w:rsid w:val="00F44E15"/>
    <w:rsid w:val="00FC75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A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2020-03-10T06:01:00Z</dcterms:created>
  <dcterms:modified xsi:type="dcterms:W3CDTF">2020-03-10T07:06:00Z</dcterms:modified>
</cp:coreProperties>
</file>